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hAnsi="Calibri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essuno A"/>
        </w:rPr>
        <w:drawing xmlns:a="http://schemas.openxmlformats.org/drawingml/2006/main">
          <wp:inline distT="0" distB="0" distL="0" distR="0">
            <wp:extent cx="1495747" cy="1472967"/>
            <wp:effectExtent l="0" t="0" r="0" b="0"/>
            <wp:docPr id="1073741825" name="officeArt object" descr="Immagine che contiene Carattere, Elementi grafici, testo, tipografi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Carattere, Elementi grafici, testo, tipografiaDescrizione generata automaticamente" descr="Immagine che contiene Carattere, Elementi grafici, testo, tipografia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747" cy="14729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line="276" w:lineRule="auto"/>
        <w:jc w:val="center"/>
        <w:rPr>
          <w:rFonts w:ascii="Calibri" w:hAnsi="Calibri"/>
          <w:b w:val="1"/>
          <w:bCs w:val="1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line="276" w:lineRule="auto"/>
        <w:jc w:val="center"/>
        <w:rPr>
          <w:rFonts w:ascii="Calibri" w:cs="Calibri" w:hAnsi="Calibri" w:eastAsia="Calibri"/>
          <w:b w:val="1"/>
          <w:bCs w:val="1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alibri" w:hAnsi="Calibri" w:hint="default"/>
          <w:b w:val="1"/>
          <w:bCs w:val="1"/>
          <w:outline w:val="0"/>
          <w:color w:val="ff0000"/>
          <w:sz w:val="32"/>
          <w:szCs w:val="3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“</w:t>
      </w:r>
      <w:r>
        <w:rPr>
          <w:rFonts w:ascii="Calibri" w:hAnsi="Calibri"/>
          <w:b w:val="1"/>
          <w:bCs w:val="1"/>
          <w:outline w:val="0"/>
          <w:color w:val="ff0000"/>
          <w:sz w:val="32"/>
          <w:szCs w:val="3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Il Flauto Magico</w:t>
      </w:r>
      <w:r>
        <w:rPr>
          <w:rFonts w:ascii="Calibri" w:hAnsi="Calibri" w:hint="default"/>
          <w:b w:val="1"/>
          <w:bCs w:val="1"/>
          <w:outline w:val="0"/>
          <w:color w:val="ff0000"/>
          <w:sz w:val="32"/>
          <w:szCs w:val="3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” </w:t>
      </w:r>
      <w:r>
        <w:rPr>
          <w:rFonts w:ascii="Calibri" w:hAnsi="Calibri"/>
          <w:b w:val="1"/>
          <w:bCs w:val="1"/>
          <w:outline w:val="0"/>
          <w:color w:val="ff0000"/>
          <w:sz w:val="32"/>
          <w:szCs w:val="3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al Teatro Verdi di Padova</w:t>
      </w:r>
      <w:r>
        <w:rPr>
          <w:rFonts w:ascii="Calibri" w:cs="Calibri" w:hAnsi="Calibri" w:eastAsia="Calibri"/>
          <w:b w:val="1"/>
          <w:bCs w:val="1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ff0000"/>
          <w:sz w:val="32"/>
          <w:szCs w:val="3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Il capolavoro di Mozart firmato da Paolo Giani: un viaggio profondo verso la luce e la conoscenza, guidato dal mistero della musica</w:t>
      </w:r>
    </w:p>
    <w:p>
      <w:pPr>
        <w:pStyle w:val="Normal.0"/>
        <w:spacing w:line="276" w:lineRule="auto"/>
        <w:jc w:val="center"/>
        <w:rPr>
          <w:rFonts w:ascii="Calibri" w:cs="Calibri" w:hAnsi="Calibri" w:eastAsia="Calibri"/>
        </w:rPr>
      </w:pPr>
    </w:p>
    <w:p>
      <w:pPr>
        <w:pStyle w:val="Normal.0"/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Per cartella stampa e immagini: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"https://www.dropbox.com/scl/fo/q6wtt45zol045az045myl/AKp697XyoKVZuhX6RccWe1w?rlkey=gsnmoxiluufzyh96iru6muf1l&amp;st=44qrr9nt&amp;dl=0"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https://www.dropbox.com/scl/fo/q6wtt45zol045az045myl/AKp697XyoKVZuhX6RccWe1w?rlkey=gsnmoxiluufzyh96iru6muf1l&amp;st=44qrr9nt&amp;dl=0</w:t>
      </w:r>
      <w:r>
        <w:rPr/>
        <w:fldChar w:fldCharType="end" w:fldLock="0"/>
      </w:r>
    </w:p>
    <w:p>
      <w:pPr>
        <w:pStyle w:val="Normal.0"/>
        <w:rPr>
          <w:rStyle w:val="Nessuno"/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line="276" w:lineRule="auto"/>
        <w:jc w:val="both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La lotta tra luce e tenebre, tra bene e male, 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un tema universale che attraversa il tempo, rinnovando il suo significato ad ogni epoca: un simbolo di speranza, di rinascita e di possibilit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>à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. La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Stagione Lirica di Padova 2024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 celebra la vittoria della luce sull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oscurit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con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"Il Flauto Magico" di Wolfgang Amadeus Mozart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, in cartellone per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domenica 29 dicembre alle ore 16.00 e marted</w:t>
      </w:r>
      <w:r>
        <w:rPr>
          <w:rStyle w:val="Nessuno"/>
          <w:rFonts w:ascii="Calibri" w:hAnsi="Calibri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31 dicembre alle ore 20.45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; a fare da preludio, un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anteprima dedicata ai giovani venerd</w:t>
      </w:r>
      <w:r>
        <w:rPr>
          <w:rStyle w:val="Nessuno"/>
          <w:rFonts w:ascii="Calibri" w:hAnsi="Calibri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27 dicembre.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before="240" w:after="240" w:line="276" w:lineRule="auto"/>
        <w:jc w:val="both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La Stagione Lirica di Padova 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promossa dall'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 xml:space="preserve">Assessorato alla </w:t>
      </w:r>
      <w:r>
        <w:rPr>
          <w:rStyle w:val="Nessuno"/>
          <w:rFonts w:ascii="Calibri" w:hAnsi="Calibri"/>
          <w:b w:val="1"/>
          <w:bCs w:val="1"/>
          <w:sz w:val="24"/>
          <w:szCs w:val="24"/>
          <w:u w:color="ff0000"/>
          <w:rtl w:val="0"/>
          <w:lang w:val="it-IT"/>
        </w:rPr>
        <w:t>Cultura</w:t>
      </w:r>
      <w:r>
        <w:rPr>
          <w:rStyle w:val="Nessuno"/>
          <w:rFonts w:ascii="Calibri" w:hAnsi="Calibri"/>
          <w:sz w:val="24"/>
          <w:szCs w:val="24"/>
          <w:u w:color="ff0000"/>
          <w:rtl w:val="0"/>
          <w:lang w:val="it-IT"/>
        </w:rPr>
        <w:t xml:space="preserve"> e si avvale del contributo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del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 xml:space="preserve">MIC-Ministero della Cultura.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La rappresentazione </w:t>
      </w:r>
      <w:r>
        <w:rPr>
          <w:rStyle w:val="Nessuno"/>
          <w:rFonts w:ascii="Calibri" w:hAnsi="Calibri"/>
          <w:sz w:val="24"/>
          <w:szCs w:val="24"/>
          <w:u w:color="ff0000"/>
          <w:rtl w:val="0"/>
          <w:lang w:val="it-IT"/>
        </w:rPr>
        <w:t xml:space="preserve">di Il </w:t>
      </w:r>
      <w:r>
        <w:rPr>
          <w:rStyle w:val="Nessuno"/>
          <w:rFonts w:ascii="Calibri" w:hAnsi="Calibri"/>
          <w:i w:val="1"/>
          <w:iCs w:val="1"/>
          <w:sz w:val="24"/>
          <w:szCs w:val="24"/>
          <w:u w:color="ff0000"/>
          <w:rtl w:val="0"/>
          <w:lang w:val="it-IT"/>
        </w:rPr>
        <w:t>Flauto Magico</w:t>
      </w:r>
      <w:r>
        <w:rPr>
          <w:rStyle w:val="Nessuno"/>
          <w:rFonts w:ascii="Calibri" w:hAnsi="Calibri"/>
          <w:sz w:val="24"/>
          <w:szCs w:val="24"/>
          <w:u w:color="ff0000"/>
          <w:rtl w:val="0"/>
          <w:lang w:val="it-IT"/>
        </w:rPr>
        <w:t xml:space="preserve"> 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un nuovo allestimento realizzato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in coproduzione con il Teatro Sociale di Rovigo e il Teatro Mario del Monaco di Treviso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, e sottolinea ancora una volta la collaborazione e la sinergia tra i grandi teatri del Veneto. </w:t>
      </w:r>
    </w:p>
    <w:p>
      <w:pPr>
        <w:pStyle w:val="Normal.0"/>
        <w:spacing w:line="276" w:lineRule="auto"/>
        <w:jc w:val="both"/>
        <w:rPr>
          <w:rStyle w:val="Nessuno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Quest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ultimo capolavoro di Mozart, composto pochi mesi prima della sua morte, non 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solo un racconto di rinascita, ma un simbolo eterno di speranza e di fiducia nella capacit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umana di perseguire il bene. Con questa produzione, la Stagione Lirica di Padova regala al pubblico un messaggio che trascende il tempo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: la musica come forza universale capace di guidarci verso la luce e la conoscenza.</w:t>
      </w:r>
    </w:p>
    <w:p>
      <w:pPr>
        <w:pStyle w:val="Normal.0"/>
        <w:spacing w:line="276" w:lineRule="auto"/>
        <w:jc w:val="both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Lo spettacolo, realizzato in coproduzione con il Teatro Mario del Monaco di Treviso e il Teatro Sociale di Rovigo, vede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la regia, le scene e i costumi firmati da Paolo Giani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, gi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alibri" w:hAnsi="Calibri"/>
          <w:outline w:val="0"/>
          <w:color w:val="474747"/>
          <w:sz w:val="24"/>
          <w:szCs w:val="24"/>
          <w:u w:color="474747"/>
          <w:shd w:val="clear" w:color="auto" w:fill="ffffff"/>
          <w:rtl w:val="0"/>
          <w:lang w:val="it-IT"/>
          <w14:textFill>
            <w14:solidFill>
              <w14:srgbClr w14:val="474747"/>
            </w14:solidFill>
          </w14:textFill>
        </w:rPr>
        <w:t>aiuto regista e</w:t>
      </w:r>
      <w:r>
        <w:rPr>
          <w:rStyle w:val="Nessuno"/>
          <w:rFonts w:ascii="Calibri" w:hAnsi="Calibri" w:hint="default"/>
          <w:outline w:val="0"/>
          <w:color w:val="474747"/>
          <w:sz w:val="24"/>
          <w:szCs w:val="24"/>
          <w:u w:color="474747"/>
          <w:shd w:val="clear" w:color="auto" w:fill="ffffff"/>
          <w:rtl w:val="0"/>
          <w:lang w:val="it-IT"/>
          <w14:textFill>
            <w14:solidFill>
              <w14:srgbClr w14:val="474747"/>
            </w14:solidFill>
          </w14:textFill>
        </w:rPr>
        <w:t> 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assistente di Stefano Poda e ormai di casa al Teatro Verdi, che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unisce tradizione e modernit</w:t>
      </w:r>
      <w:r>
        <w:rPr>
          <w:rStyle w:val="Nessuno"/>
          <w:rFonts w:ascii="Calibri" w:hAnsi="Calibri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in un</w:t>
      </w:r>
      <w:r>
        <w:rPr>
          <w:rStyle w:val="Nessuno"/>
          <w:rFonts w:ascii="Calibri" w:hAnsi="Calibri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esperienza visiva e simbolica di grande impatto.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line="276" w:lineRule="auto"/>
        <w:jc w:val="both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Sul podio, il maestro concertatore e direttore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Giuliano Carella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 guider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l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 xml:space="preserve">Orchestra di Padova e del Veneto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e un cast d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eccezione, con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Rodion Pogossov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 nel ruolo di Papageno e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Gianluca Buratto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 nei panni di Sarastro, insieme ai vincitori del Concorso Toti dal Monte di Treviso.</w:t>
      </w:r>
    </w:p>
    <w:p>
      <w:pPr>
        <w:pStyle w:val="Normal.0"/>
        <w:spacing w:line="276" w:lineRule="auto"/>
        <w:jc w:val="both"/>
        <w:rPr>
          <w:rStyle w:val="Nessuno"/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line="276" w:lineRule="auto"/>
        <w:jc w:val="both"/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essuno"/>
          <w:rFonts w:ascii="Calibri" w:hAnsi="Calibri"/>
          <w:b w:val="1"/>
          <w:bCs w:val="1"/>
          <w:sz w:val="28"/>
          <w:szCs w:val="28"/>
          <w:rtl w:val="0"/>
          <w:lang w:val="it-IT"/>
        </w:rPr>
        <w:t>Un viaggio tra luce e tenebre, tradizione e modernit</w:t>
      </w:r>
      <w:r>
        <w:rPr>
          <w:rStyle w:val="Nessuno"/>
          <w:rFonts w:ascii="Calibri" w:hAnsi="Calibri" w:hint="default"/>
          <w:b w:val="1"/>
          <w:bCs w:val="1"/>
          <w:sz w:val="28"/>
          <w:szCs w:val="28"/>
          <w:rtl w:val="0"/>
          <w:lang w:val="it-IT"/>
        </w:rPr>
        <w:t>à</w:t>
      </w:r>
    </w:p>
    <w:p>
      <w:pPr>
        <w:pStyle w:val="Normal.0"/>
        <w:spacing w:line="276" w:lineRule="auto"/>
        <w:jc w:val="both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hAnsi="Calibri"/>
          <w:b w:val="1"/>
          <w:bCs w:val="1"/>
          <w:i w:val="1"/>
          <w:iCs w:val="1"/>
          <w:sz w:val="24"/>
          <w:szCs w:val="24"/>
          <w:rtl w:val="0"/>
          <w:lang w:val="it-IT"/>
        </w:rPr>
        <w:t>Il Flauto Magico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, composto da Mozart nel 1791 su libretto di Emanuel Schikaneder, 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un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opera senza tempo, capace di divertire e commuovere pubblici di tutte le et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>à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. In questa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fiaba labirintica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, la lotta tra il bene e il male si intreccia con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un viaggio verso la conoscenza e la purificazione interiore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. Tamino e Pamina, giovani protagonisti, affrontano prove iniziatiche per trovare il loro posto nel mondo adulto, mentre il contrasto tra Sarastro e la Regina della Notte rappresenta la battaglia eterna tra oscurit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e illuminazione.</w:t>
      </w:r>
    </w:p>
    <w:p>
      <w:pPr>
        <w:pStyle w:val="Normal.0"/>
        <w:spacing w:line="276" w:lineRule="auto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Paolo Giani offre una lettura visivamente potente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:</w:t>
      </w:r>
      <w:r>
        <w:rPr>
          <w:rStyle w:val="Nessuno"/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 xml:space="preserve"> «</w:t>
      </w:r>
      <w:r>
        <w:rPr>
          <w:rStyle w:val="Nessuno"/>
          <w:rFonts w:ascii="Calibri" w:hAnsi="Calibri"/>
          <w:i w:val="1"/>
          <w:iCs w:val="1"/>
          <w:sz w:val="24"/>
          <w:szCs w:val="24"/>
          <w:rtl w:val="0"/>
          <w:lang w:val="it-IT"/>
        </w:rPr>
        <w:t>La scenografia richiama l</w:t>
      </w:r>
      <w:r>
        <w:rPr>
          <w:rStyle w:val="Nessuno"/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Calibri" w:hAnsi="Calibri"/>
          <w:i w:val="1"/>
          <w:iCs w:val="1"/>
          <w:sz w:val="24"/>
          <w:szCs w:val="24"/>
          <w:rtl w:val="0"/>
          <w:lang w:val="it-IT"/>
        </w:rPr>
        <w:t>antico Egitto, simbolo di mistero e saggezza, ma anche la filosofia massonica, con le sue geometrie e i suoi simboli. Sarastro, custode della luce, emerge come una figura quasi ascetica, il cui mondo riflette la lotta tra oscurit</w:t>
      </w:r>
      <w:r>
        <w:rPr>
          <w:rStyle w:val="Nessuno"/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alibri" w:hAnsi="Calibri"/>
          <w:i w:val="1"/>
          <w:iCs w:val="1"/>
          <w:sz w:val="24"/>
          <w:szCs w:val="24"/>
          <w:rtl w:val="0"/>
          <w:lang w:val="it-IT"/>
        </w:rPr>
        <w:t>e illuminazione, proiettato in un futuro di speranza e progresso: gli schiavi costretti a lavorare duramente dalla Regina della Notte vengono liberati ad uno ad uno, in un ottimistico viaggio verso l</w:t>
      </w:r>
      <w:r>
        <w:rPr>
          <w:rStyle w:val="Nessuno"/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Calibri" w:hAnsi="Calibri"/>
          <w:i w:val="1"/>
          <w:iCs w:val="1"/>
          <w:sz w:val="24"/>
          <w:szCs w:val="24"/>
          <w:rtl w:val="0"/>
          <w:lang w:val="it-IT"/>
        </w:rPr>
        <w:t>eliminazione del dolore e della fatica</w:t>
      </w:r>
      <w:r>
        <w:rPr>
          <w:rStyle w:val="Nessuno"/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>»</w:t>
      </w:r>
      <w:r>
        <w:rPr>
          <w:rStyle w:val="Nessuno"/>
          <w:rFonts w:ascii="Calibri" w:hAnsi="Calibri"/>
          <w:i w:val="1"/>
          <w:iCs w:val="1"/>
          <w:sz w:val="24"/>
          <w:szCs w:val="24"/>
          <w:rtl w:val="0"/>
          <w:lang w:val="it-IT"/>
        </w:rPr>
        <w:t>.</w:t>
      </w:r>
    </w:p>
    <w:p>
      <w:pPr>
        <w:pStyle w:val="Normal.0"/>
        <w:spacing w:line="276" w:lineRule="auto"/>
        <w:jc w:val="both"/>
        <w:rPr>
          <w:rStyle w:val="Nessuno"/>
          <w:outline w:val="0"/>
          <w:color w:val="010101"/>
          <w:u w:color="010101"/>
          <w14:textFill>
            <w14:solidFill>
              <w14:srgbClr w14:val="010101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i w:val="1"/>
          <w:iCs w:val="1"/>
          <w:sz w:val="24"/>
          <w:szCs w:val="24"/>
          <w:rtl w:val="0"/>
          <w:lang w:val="it-IT"/>
        </w:rPr>
        <w:t>Il Flauto Magico</w:t>
      </w:r>
      <w:r>
        <w:rPr>
          <w:rStyle w:val="Nessuno"/>
          <w:rFonts w:ascii="Calibri" w:hAnsi="Calibri" w:hint="default"/>
          <w:b w:val="1"/>
          <w:bCs w:val="1"/>
          <w:sz w:val="24"/>
          <w:szCs w:val="24"/>
          <w:rtl w:val="0"/>
          <w:lang w:val="it-IT"/>
        </w:rPr>
        <w:t xml:space="preserve"> è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considerato il lascito spirituale di Mozart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, un'opera che fonde elementi sacri e profani in un geniale equilibrio tra opera buffa e drammatica.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La messa in scena di Giani esalta il significato universale di questa narrazione: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>«</w:t>
      </w:r>
      <w:r>
        <w:rPr>
          <w:rStyle w:val="Nessuno"/>
          <w:rFonts w:ascii="Calibri" w:hAnsi="Calibri"/>
          <w:i w:val="1"/>
          <w:iCs w:val="1"/>
          <w:sz w:val="24"/>
          <w:szCs w:val="24"/>
          <w:rtl w:val="0"/>
          <w:lang w:val="it-IT"/>
        </w:rPr>
        <w:t>L</w:t>
      </w:r>
      <w:r>
        <w:rPr>
          <w:rStyle w:val="Nessuno"/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Calibri" w:hAnsi="Calibri"/>
          <w:i w:val="1"/>
          <w:iCs w:val="1"/>
          <w:sz w:val="24"/>
          <w:szCs w:val="24"/>
          <w:rtl w:val="0"/>
          <w:lang w:val="it-IT"/>
        </w:rPr>
        <w:t xml:space="preserve">obiettivo non </w:t>
      </w:r>
      <w:r>
        <w:rPr>
          <w:rStyle w:val="Nessuno"/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Style w:val="Nessuno"/>
          <w:rFonts w:ascii="Calibri" w:hAnsi="Calibri"/>
          <w:i w:val="1"/>
          <w:iCs w:val="1"/>
          <w:sz w:val="24"/>
          <w:szCs w:val="24"/>
          <w:rtl w:val="0"/>
          <w:lang w:val="it-IT"/>
        </w:rPr>
        <w:t>quello di impartire lezioni autoreferenziali o doppie letture, n</w:t>
      </w:r>
      <w:r>
        <w:rPr>
          <w:rStyle w:val="Nessuno"/>
          <w:rFonts w:ascii="Calibri" w:hAnsi="Calibri" w:hint="default"/>
          <w:i w:val="1"/>
          <w:iCs w:val="1"/>
          <w:sz w:val="24"/>
          <w:szCs w:val="24"/>
          <w:rtl w:val="0"/>
          <w:lang w:val="it-IT"/>
        </w:rPr>
        <w:t xml:space="preserve">é </w:t>
      </w:r>
      <w:r>
        <w:rPr>
          <w:rStyle w:val="Nessuno"/>
          <w:rFonts w:ascii="Calibri" w:hAnsi="Calibri"/>
          <w:i w:val="1"/>
          <w:iCs w:val="1"/>
          <w:sz w:val="24"/>
          <w:szCs w:val="24"/>
          <w:rtl w:val="0"/>
          <w:lang w:val="it-IT"/>
        </w:rPr>
        <w:t xml:space="preserve">quello banale di intrattenere, ma </w:t>
      </w:r>
      <w:r>
        <w:rPr>
          <w:rStyle w:val="Nessuno"/>
          <w:rFonts w:ascii="Calibri" w:hAnsi="Calibri"/>
          <w:b w:val="1"/>
          <w:bCs w:val="1"/>
          <w:i w:val="1"/>
          <w:iCs w:val="1"/>
          <w:sz w:val="24"/>
          <w:szCs w:val="24"/>
          <w:rtl w:val="0"/>
          <w:lang w:val="it-IT"/>
        </w:rPr>
        <w:t>far vivere al pubblico un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Calibri" w:hAnsi="Calibri"/>
          <w:b w:val="1"/>
          <w:bCs w:val="1"/>
          <w:i w:val="1"/>
          <w:iCs w:val="1"/>
          <w:sz w:val="24"/>
          <w:szCs w:val="24"/>
          <w:rtl w:val="0"/>
          <w:lang w:val="it-IT"/>
        </w:rPr>
        <w:t>esperienza il pi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Style w:val="Nessuno"/>
          <w:rFonts w:ascii="Calibri" w:hAnsi="Calibri"/>
          <w:b w:val="1"/>
          <w:bCs w:val="1"/>
          <w:i w:val="1"/>
          <w:iCs w:val="1"/>
          <w:sz w:val="24"/>
          <w:szCs w:val="24"/>
          <w:rtl w:val="0"/>
          <w:lang w:val="it-IT"/>
        </w:rPr>
        <w:t>possibile profonda, in cui il palcoscenico nella sua intensit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alibri" w:hAnsi="Calibri"/>
          <w:b w:val="1"/>
          <w:bCs w:val="1"/>
          <w:i w:val="1"/>
          <w:iCs w:val="1"/>
          <w:sz w:val="24"/>
          <w:szCs w:val="24"/>
          <w:rtl w:val="0"/>
          <w:lang w:val="it-IT"/>
        </w:rPr>
        <w:t>si leghi intimamente al mistero della musica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»</w:t>
      </w:r>
      <w:r>
        <w:rPr>
          <w:rStyle w:val="Nessuno"/>
          <w:rFonts w:ascii="Calibri" w:hAnsi="Calibri"/>
          <w:b w:val="1"/>
          <w:bCs w:val="1"/>
          <w:i w:val="1"/>
          <w:iCs w:val="1"/>
          <w:sz w:val="24"/>
          <w:szCs w:val="24"/>
          <w:rtl w:val="0"/>
          <w:lang w:val="it-IT"/>
        </w:rPr>
        <w:t>.</w:t>
      </w:r>
    </w:p>
    <w:p>
      <w:pPr>
        <w:pStyle w:val="Normal.0"/>
        <w:spacing w:line="276" w:lineRule="auto"/>
        <w:jc w:val="both"/>
        <w:rPr>
          <w:rStyle w:val="Nessuno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Style w:val="Nessuno"/>
          <w:rFonts w:ascii="Calibri" w:hAnsi="Calibri"/>
          <w:b w:val="1"/>
          <w:bCs w:val="1"/>
          <w:sz w:val="28"/>
          <w:szCs w:val="28"/>
          <w:rtl w:val="0"/>
          <w:lang w:val="it-IT"/>
        </w:rPr>
        <w:t>Concerto di Capodanno</w:t>
      </w:r>
      <w:r>
        <w:rPr>
          <w:rStyle w:val="Nessuno"/>
          <w:rFonts w:ascii="Calibri" w:cs="Calibri" w:hAnsi="Calibri" w:eastAsia="Calibri"/>
          <w:b w:val="1"/>
          <w:bCs w:val="1"/>
          <w:sz w:val="28"/>
          <w:szCs w:val="28"/>
        </w:rPr>
        <w:br w:type="textWrapping"/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Ultimo evento della Stagione Lirica di Padova 2024 sar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il tradizionale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Concerto di Capodanno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, con cui Padova saluta l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arrivo del nuovo anno. Il concerto si terr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mercoled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 xml:space="preserve">ì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1 gennaio 2025 alle ore 17.00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, al Teatro Verdi.</w:t>
      </w:r>
    </w:p>
    <w:p>
      <w:pPr>
        <w:pStyle w:val="Normal.0"/>
        <w:spacing w:line="276" w:lineRule="auto"/>
        <w:jc w:val="both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Sotto la direzione del Maestro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Francesco Ivan Ciampa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, l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Orchestra di Padova e del Veneto accompagner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un cast internazionale: il soprano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Carolina L</w:t>
      </w:r>
      <w:r>
        <w:rPr>
          <w:rStyle w:val="Nessuno"/>
          <w:rFonts w:ascii="Calibri" w:hAnsi="Calibri" w:hint="default"/>
          <w:b w:val="1"/>
          <w:bCs w:val="1"/>
          <w:sz w:val="24"/>
          <w:szCs w:val="24"/>
          <w:rtl w:val="0"/>
          <w:lang w:val="it-IT"/>
        </w:rPr>
        <w:t>ó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 xml:space="preserve">pez Moreno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un'artista versatile e pluripremiata, protagonista a livello internazionale; il mezzosoprano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 xml:space="preserve">Aleksandra Meteleva,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vincitrice del secondo premio al 31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 xml:space="preserve">°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Concorso Lirico internazionale Iris Adami Corradetti unitamente alla borsa di studio dedicata alla memoria di Lucia Valentini Terrani; e il tenore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Galeano Salas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. Il programma, ricco e variegato, spazier</w:t>
      </w:r>
      <w:r>
        <w:rPr>
          <w:rStyle w:val="Nessuno"/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tra celebri brani di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Bizet, Donizetti, Offenbach, Puccini, Rossini, Tchaikovsky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 xml:space="preserve"> e </w:t>
      </w: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Verdi</w:t>
      </w:r>
      <w:r>
        <w:rPr>
          <w:rStyle w:val="Nessuno"/>
          <w:rFonts w:ascii="Calibri" w:hAnsi="Calibri"/>
          <w:sz w:val="24"/>
          <w:szCs w:val="24"/>
          <w:rtl w:val="0"/>
          <w:lang w:val="it-IT"/>
        </w:rPr>
        <w:t>, regalando al pubblico un viaggio musicale ricco di emozioni e suggestioni senza tempo.</w:t>
      </w:r>
    </w:p>
    <w:p>
      <w:pPr>
        <w:pStyle w:val="Normal.0"/>
        <w:spacing w:line="276" w:lineRule="auto"/>
        <w:rPr>
          <w:rStyle w:val="Nessuno"/>
          <w:rFonts w:ascii="Calibri" w:cs="Calibri" w:hAnsi="Calibri" w:eastAsia="Calibri"/>
          <w:outline w:val="0"/>
          <w:color w:val="010101"/>
          <w:sz w:val="24"/>
          <w:szCs w:val="24"/>
          <w:u w:color="010101"/>
          <w:shd w:val="clear" w:color="auto" w:fill="ffffff"/>
          <w14:textFill>
            <w14:solidFill>
              <w14:srgbClr w14:val="010101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PREVENDITE TEATRO VERDI</w:t>
      </w:r>
      <w:r>
        <w:rPr>
          <w:rStyle w:val="Nessuno"/>
          <w:rFonts w:ascii="Calibri" w:hAnsi="Calibri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 </w:t>
        <w:br w:type="textWrapping"/>
      </w:r>
      <w:r>
        <w:rPr>
          <w:rStyle w:val="Nessuno"/>
          <w:rFonts w:ascii="Calibri" w:hAnsi="Calibri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Biglietteria del Teatro Verdi</w:t>
      </w:r>
      <w:r>
        <w:rPr>
          <w:rStyle w:val="Nessuno"/>
          <w:rFonts w:ascii="Calibri" w:cs="Calibri" w:hAnsi="Calibri" w:eastAsia="Calibri"/>
          <w:outline w:val="0"/>
          <w:color w:val="010101"/>
          <w:u w:color="010101"/>
          <w:shd w:val="clear" w:color="auto" w:fill="ffffff"/>
          <w14:textFill>
            <w14:solidFill>
              <w14:srgbClr w14:val="010101"/>
            </w14:solidFill>
          </w14:textFill>
        </w:rPr>
        <w:br w:type="textWrapping"/>
      </w:r>
      <w:r>
        <w:rPr>
          <w:rStyle w:val="Nessuno"/>
          <w:rFonts w:ascii="Calibri" w:hAnsi="Calibri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via dei Livello, 32 - Padova</w:t>
      </w:r>
      <w:r>
        <w:rPr>
          <w:rStyle w:val="Nessuno"/>
          <w:rFonts w:ascii="Calibri" w:cs="Calibri" w:hAnsi="Calibri" w:eastAsia="Calibri"/>
          <w:outline w:val="0"/>
          <w:color w:val="010101"/>
          <w:u w:color="010101"/>
          <w:shd w:val="clear" w:color="auto" w:fill="ffffff"/>
          <w14:textFill>
            <w14:solidFill>
              <w14:srgbClr w14:val="010101"/>
            </w14:solidFill>
          </w14:textFill>
        </w:rPr>
        <w:br w:type="textWrapping"/>
      </w:r>
      <w:r>
        <w:rPr>
          <w:rStyle w:val="Nessuno"/>
          <w:rFonts w:ascii="Calibri" w:hAnsi="Calibri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telefono 049 87770213</w:t>
      </w:r>
      <w:r>
        <w:rPr>
          <w:rStyle w:val="Nessuno"/>
          <w:rFonts w:ascii="Calibri" w:cs="Calibri" w:hAnsi="Calibri" w:eastAsia="Calibri"/>
          <w:outline w:val="0"/>
          <w:color w:val="010101"/>
          <w:u w:color="010101"/>
          <w:shd w:val="clear" w:color="auto" w:fill="ffffff"/>
          <w14:textFill>
            <w14:solidFill>
              <w14:srgbClr w14:val="010101"/>
            </w14:solidFill>
          </w14:textFill>
        </w:rPr>
        <w:br w:type="textWrapping"/>
      </w:r>
      <w:r>
        <w:rPr>
          <w:rStyle w:val="Nessuno"/>
          <w:rFonts w:ascii="Calibri" w:hAnsi="Calibri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sito</w:t>
      </w:r>
      <w:r>
        <w:rPr>
          <w:rStyle w:val="Nessuno"/>
          <w:rFonts w:ascii="Calibri" w:hAnsi="Calibri" w:hint="default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"http://www.teatrostabileveneto.it/"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www.teatrostabileveneto.it</w:t>
      </w:r>
      <w:r>
        <w:rPr/>
        <w:fldChar w:fldCharType="end" w:fldLock="0"/>
      </w:r>
    </w:p>
    <w:p>
      <w:pPr>
        <w:pStyle w:val="Normal.0"/>
        <w:rPr>
          <w:rStyle w:val="Nessuno"/>
          <w:rFonts w:ascii="Calibri" w:cs="Calibri" w:hAnsi="Calibri" w:eastAsia="Calibri"/>
          <w:outline w:val="0"/>
          <w:color w:val="010101"/>
          <w:sz w:val="24"/>
          <w:szCs w:val="24"/>
          <w:u w:color="010101"/>
          <w:shd w:val="clear" w:color="auto" w:fill="ffffff"/>
          <w14:textFill>
            <w14:solidFill>
              <w14:srgbClr w14:val="010101"/>
            </w14:solidFill>
          </w14:textFill>
        </w:rPr>
      </w:pPr>
      <w:r>
        <w:rPr>
          <w:rStyle w:val="Nessuno"/>
          <w:rFonts w:ascii="Calibri" w:cs="Calibri" w:hAnsi="Calibri" w:eastAsia="Calibri"/>
          <w:outline w:val="0"/>
          <w:color w:val="010101"/>
          <w:sz w:val="24"/>
          <w:szCs w:val="24"/>
          <w:u w:color="010101"/>
          <w:shd w:val="clear" w:color="auto" w:fill="ffffff"/>
          <w14:textFill>
            <w14:solidFill>
              <w14:srgbClr w14:val="010101"/>
            </w14:solidFill>
          </w14:textFill>
        </w:rPr>
        <w:br w:type="textWrapping"/>
      </w:r>
    </w:p>
    <w:p>
      <w:pPr>
        <w:pStyle w:val="Normal.0"/>
        <w:rPr>
          <w:rStyle w:val="Nessuno"/>
          <w:rFonts w:ascii="Calibri" w:cs="Calibri" w:hAnsi="Calibri" w:eastAsia="Calibri"/>
          <w:outline w:val="0"/>
          <w:color w:val="010101"/>
          <w:sz w:val="24"/>
          <w:szCs w:val="24"/>
          <w:u w:color="010101"/>
          <w:shd w:val="clear" w:color="auto" w:fill="ffffff"/>
          <w14:textFill>
            <w14:solidFill>
              <w14:srgbClr w14:val="010101"/>
            </w14:solidFill>
          </w14:textFill>
        </w:rPr>
      </w:pPr>
    </w:p>
    <w:p>
      <w:pPr>
        <w:pStyle w:val="Normal.0"/>
        <w:rPr>
          <w:rStyle w:val="Nessuno"/>
          <w:rFonts w:ascii="Calibri" w:cs="Calibri" w:hAnsi="Calibri" w:eastAsia="Calibri"/>
          <w:outline w:val="0"/>
          <w:color w:val="010101"/>
          <w:sz w:val="24"/>
          <w:szCs w:val="24"/>
          <w:u w:color="010101"/>
          <w:shd w:val="clear" w:color="auto" w:fill="ffffff"/>
          <w14:textFill>
            <w14:solidFill>
              <w14:srgbClr w14:val="010101"/>
            </w14:solidFill>
          </w14:textFill>
        </w:rPr>
      </w:pPr>
    </w:p>
    <w:p>
      <w:pPr>
        <w:pStyle w:val="Normal.0"/>
        <w:rPr>
          <w:rStyle w:val="Nessuno"/>
          <w:rFonts w:ascii="Calibri" w:cs="Calibri" w:hAnsi="Calibri" w:eastAsia="Calibri"/>
          <w:outline w:val="0"/>
          <w:color w:val="010101"/>
          <w:sz w:val="24"/>
          <w:szCs w:val="24"/>
          <w:u w:color="010101"/>
          <w:shd w:val="clear" w:color="auto" w:fill="ffffff"/>
          <w14:textFill>
            <w14:solidFill>
              <w14:srgbClr w14:val="010101"/>
            </w14:solidFill>
          </w14:textFill>
        </w:rPr>
      </w:pPr>
    </w:p>
    <w:p>
      <w:pPr>
        <w:pStyle w:val="Normal.0"/>
        <w:rPr>
          <w:rStyle w:val="Nessuno"/>
          <w:rFonts w:ascii="Calibri" w:cs="Calibri" w:hAnsi="Calibri" w:eastAsia="Calibri"/>
          <w:outline w:val="0"/>
          <w:color w:val="010101"/>
          <w:u w:color="010101"/>
          <w:shd w:val="clear" w:color="auto" w:fill="ffffff"/>
          <w14:textFill>
            <w14:solidFill>
              <w14:srgbClr w14:val="010101"/>
            </w14:solidFill>
          </w14:textFill>
        </w:rPr>
      </w:pPr>
    </w:p>
    <w:p>
      <w:pPr>
        <w:pStyle w:val="Normal.0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LOCANDINA</w:t>
      </w:r>
    </w:p>
    <w:p>
      <w:pPr>
        <w:pStyle w:val="Normal.0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DIE ZAUBERFL</w:t>
      </w:r>
      <w:r>
        <w:rPr>
          <w:rStyle w:val="Nessuno"/>
          <w:rFonts w:ascii="Calibri" w:hAnsi="Calibri" w:hint="default"/>
          <w:b w:val="1"/>
          <w:bCs w:val="1"/>
          <w:rtl w:val="0"/>
          <w:lang w:val="it-IT"/>
        </w:rPr>
        <w:t>Ö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TE (IL FLAUTO MAGICO) di Wolfgang Amadeus Mozart</w:t>
      </w:r>
    </w:p>
    <w:p>
      <w:pPr>
        <w:pStyle w:val="Normal.0"/>
        <w:rPr>
          <w:rStyle w:val="Nessuno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SINGSPIEL IN DUE ATTI, KV 620</w:t>
      </w:r>
      <w:r>
        <w:rPr>
          <w:rStyle w:val="Nessuno"/>
          <w:rFonts w:ascii="Calibri" w:cs="Calibri" w:hAnsi="Calibri" w:eastAsia="Calibri"/>
          <w:b w:val="1"/>
          <w:bCs w:val="1"/>
          <w:smallCaps w:val="1"/>
        </w:rPr>
        <w:br w:type="textWrapping"/>
      </w:r>
      <w:r>
        <w:rPr>
          <w:rStyle w:val="Nessuno"/>
          <w:rFonts w:ascii="Calibri" w:hAnsi="Calibri"/>
          <w:rtl w:val="0"/>
          <w:lang w:val="it-IT"/>
        </w:rPr>
        <w:t>Musica di</w:t>
      </w:r>
      <w:r>
        <w:rPr>
          <w:rStyle w:val="Nessuno"/>
          <w:rFonts w:ascii="Calibri" w:hAnsi="Calibri" w:hint="default"/>
          <w:rtl w:val="0"/>
          <w:lang w:val="it-IT"/>
        </w:rPr>
        <w:t> 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Wolfgang Amadeus Mozart</w:t>
      </w:r>
      <w:r>
        <w:rPr>
          <w:rStyle w:val="Nessuno"/>
          <w:rFonts w:ascii="Calibri" w:cs="Calibri" w:hAnsi="Calibri" w:eastAsia="Calibri"/>
          <w:b w:val="1"/>
          <w:bCs w:val="1"/>
          <w:smallCaps w:val="1"/>
        </w:rPr>
        <w:br w:type="textWrapping"/>
      </w:r>
      <w:r>
        <w:rPr>
          <w:rStyle w:val="Nessuno"/>
          <w:rFonts w:ascii="Calibri" w:hAnsi="Calibri"/>
          <w:rtl w:val="0"/>
          <w:lang w:val="it-IT"/>
        </w:rPr>
        <w:t>Libretto di</w:t>
      </w:r>
      <w:r>
        <w:rPr>
          <w:rStyle w:val="Nessuno"/>
          <w:rFonts w:ascii="Calibri" w:hAnsi="Calibri" w:hint="default"/>
          <w:rtl w:val="0"/>
          <w:lang w:val="it-IT"/>
        </w:rPr>
        <w:t> 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Emanuel Schikaneder</w:t>
      </w:r>
      <w:r>
        <w:rPr>
          <w:rStyle w:val="Nessuno"/>
          <w:rFonts w:ascii="Calibri" w:cs="Calibri" w:hAnsi="Calibri" w:eastAsia="Calibri"/>
          <w:b w:val="1"/>
          <w:bCs w:val="1"/>
          <w:smallCaps w:val="1"/>
          <w:sz w:val="24"/>
          <w:szCs w:val="24"/>
        </w:rPr>
        <w:br w:type="textWrapping"/>
      </w:r>
    </w:p>
    <w:p>
      <w:pPr>
        <w:pStyle w:val="Normal.0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Personaggi e interpreti</w:t>
      </w:r>
    </w:p>
    <w:p>
      <w:pPr>
        <w:pStyle w:val="Di default"/>
        <w:bidi w:val="0"/>
        <w:spacing w:before="0" w:after="160" w:line="240" w:lineRule="auto"/>
        <w:ind w:left="0" w:right="0" w:firstLine="0"/>
        <w:jc w:val="left"/>
        <w:rPr>
          <w:rStyle w:val="Nessuno"/>
          <w:rFonts w:ascii="Calibri" w:cs="Calibri" w:hAnsi="Calibri" w:eastAsia="Calibri"/>
          <w:i w:val="0"/>
          <w:iCs w:val="0"/>
          <w:sz w:val="22"/>
          <w:szCs w:val="22"/>
          <w:rtl w:val="0"/>
        </w:rPr>
      </w:pPr>
      <w:r>
        <w:rPr>
          <w:rFonts w:ascii="Calibri" w:hAnsi="Calibri"/>
          <w:i w:val="1"/>
          <w:iCs w:val="1"/>
          <w:sz w:val="22"/>
          <w:szCs w:val="22"/>
          <w:rtl w:val="0"/>
        </w:rPr>
        <w:t>Sarastro</w:t>
        <w:tab/>
      </w:r>
      <w:r>
        <w:rPr>
          <w:rStyle w:val="Nessuno"/>
          <w:rFonts w:ascii="Calibri" w:cs="Calibri" w:hAnsi="Calibri" w:eastAsia="Calibri"/>
          <w:i w:val="0"/>
          <w:iCs w:val="0"/>
          <w:sz w:val="22"/>
          <w:szCs w:val="22"/>
          <w:rtl w:val="0"/>
          <w:lang w:val="it-IT"/>
        </w:rPr>
        <w:tab/>
        <w:tab/>
        <w:t>Gianluca Buratto</w:t>
      </w:r>
      <w:r>
        <w:rPr>
          <w:rStyle w:val="Nessuno"/>
          <w:rFonts w:ascii="Calibri" w:cs="Calibri" w:hAnsi="Calibri" w:eastAsia="Calibri"/>
          <w:i w:val="0"/>
          <w:iCs w:val="0"/>
          <w:sz w:val="22"/>
          <w:szCs w:val="22"/>
          <w:rtl w:val="0"/>
        </w:rPr>
        <w:br w:type="textWrapping"/>
      </w:r>
      <w:r>
        <w:rPr>
          <w:rFonts w:ascii="Calibri" w:hAnsi="Calibri"/>
          <w:i w:val="1"/>
          <w:iCs w:val="1"/>
          <w:sz w:val="22"/>
          <w:szCs w:val="22"/>
          <w:rtl w:val="0"/>
        </w:rPr>
        <w:t>Pamina</w:t>
        <w:tab/>
      </w:r>
      <w:r>
        <w:rPr>
          <w:rStyle w:val="Nessuno"/>
          <w:rFonts w:ascii="Calibri" w:cs="Calibri" w:hAnsi="Calibri" w:eastAsia="Calibri"/>
          <w:i w:val="0"/>
          <w:iCs w:val="0"/>
          <w:sz w:val="22"/>
          <w:szCs w:val="22"/>
          <w:rtl w:val="0"/>
          <w:lang w:val="it-IT"/>
        </w:rPr>
        <w:tab/>
        <w:tab/>
        <w:tab/>
        <w:t>Maria Laura Iacobellis</w:t>
        <w:tab/>
        <w:tab/>
      </w:r>
      <w:r>
        <w:rPr>
          <w:rStyle w:val="Nessuno"/>
          <w:rFonts w:ascii="Calibri" w:cs="Calibri" w:hAnsi="Calibri" w:eastAsia="Calibri"/>
          <w:i w:val="0"/>
          <w:iCs w:val="0"/>
          <w:sz w:val="22"/>
          <w:szCs w:val="22"/>
          <w:rtl w:val="0"/>
        </w:rPr>
        <w:br w:type="textWrapping"/>
      </w:r>
      <w:r>
        <w:rPr>
          <w:rFonts w:ascii="Calibri" w:hAnsi="Calibri"/>
          <w:i w:val="1"/>
          <w:iCs w:val="1"/>
          <w:sz w:val="22"/>
          <w:szCs w:val="22"/>
          <w:rtl w:val="0"/>
          <w:lang w:val="es-ES_tradnl"/>
        </w:rPr>
        <w:t>Tamino</w:t>
        <w:tab/>
      </w:r>
      <w:r>
        <w:rPr>
          <w:rStyle w:val="Nessuno"/>
          <w:rFonts w:ascii="Calibri" w:cs="Calibri" w:hAnsi="Calibri" w:eastAsia="Calibri"/>
          <w:i w:val="0"/>
          <w:iCs w:val="0"/>
          <w:sz w:val="22"/>
          <w:szCs w:val="22"/>
          <w:rtl w:val="0"/>
        </w:rPr>
        <w:tab/>
        <w:tab/>
        <w:tab/>
        <w:t>Andrew Kim</w:t>
      </w:r>
      <w:r>
        <w:rPr>
          <w:rStyle w:val="Nessuno"/>
          <w:rFonts w:ascii="Calibri" w:cs="Calibri" w:hAnsi="Calibri" w:eastAsia="Calibri"/>
          <w:i w:val="0"/>
          <w:iCs w:val="0"/>
          <w:sz w:val="22"/>
          <w:szCs w:val="22"/>
          <w:rtl w:val="0"/>
        </w:rPr>
        <w:br w:type="textWrapping"/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Regina della notte</w:t>
        <w:tab/>
        <w:tab/>
      </w:r>
      <w:r>
        <w:rPr>
          <w:rStyle w:val="Nessuno"/>
          <w:rFonts w:ascii="Calibri" w:hAnsi="Calibri"/>
          <w:i w:val="0"/>
          <w:iCs w:val="0"/>
          <w:sz w:val="22"/>
          <w:szCs w:val="22"/>
          <w:rtl w:val="0"/>
        </w:rPr>
        <w:t>Maria Sardaryan</w:t>
      </w:r>
      <w:r>
        <w:rPr>
          <w:rStyle w:val="Nessuno"/>
          <w:rFonts w:ascii="Calibri" w:cs="Calibri" w:hAnsi="Calibri" w:eastAsia="Calibri"/>
          <w:i w:val="0"/>
          <w:iCs w:val="0"/>
          <w:sz w:val="22"/>
          <w:szCs w:val="22"/>
          <w:rtl w:val="0"/>
        </w:rPr>
        <w:br w:type="textWrapping"/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Papageno</w:t>
        <w:tab/>
        <w:tab/>
        <w:tab/>
      </w:r>
      <w:r>
        <w:rPr>
          <w:rStyle w:val="Nessuno"/>
          <w:rFonts w:ascii="Calibri" w:hAnsi="Calibri"/>
          <w:i w:val="0"/>
          <w:iCs w:val="0"/>
          <w:sz w:val="22"/>
          <w:szCs w:val="22"/>
          <w:rtl w:val="0"/>
        </w:rPr>
        <w:t>Rodion Pogossov</w:t>
      </w:r>
      <w:r>
        <w:rPr>
          <w:rStyle w:val="Nessuno"/>
          <w:rFonts w:ascii="Calibri" w:cs="Calibri" w:hAnsi="Calibri" w:eastAsia="Calibri"/>
          <w:i w:val="0"/>
          <w:iCs w:val="0"/>
          <w:sz w:val="22"/>
          <w:szCs w:val="22"/>
          <w:rtl w:val="0"/>
        </w:rPr>
        <w:br w:type="textWrapping"/>
      </w:r>
      <w:r>
        <w:rPr>
          <w:rFonts w:ascii="Calibri" w:hAnsi="Calibri"/>
          <w:i w:val="1"/>
          <w:iCs w:val="1"/>
          <w:sz w:val="22"/>
          <w:szCs w:val="22"/>
          <w:rtl w:val="0"/>
          <w:lang w:val="de-DE"/>
        </w:rPr>
        <w:t>Papagena</w:t>
        <w:tab/>
        <w:tab/>
        <w:tab/>
      </w:r>
      <w:r>
        <w:rPr>
          <w:rStyle w:val="Nessuno"/>
          <w:rFonts w:ascii="Calibri" w:hAnsi="Calibri"/>
          <w:i w:val="0"/>
          <w:iCs w:val="0"/>
          <w:sz w:val="22"/>
          <w:szCs w:val="22"/>
          <w:rtl w:val="0"/>
          <w:lang w:val="it-IT"/>
        </w:rPr>
        <w:t xml:space="preserve">Anna Battaglia Vedovato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br w:type="textWrapping"/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 xml:space="preserve">Prima dama </w:t>
        <w:tab/>
        <w:tab/>
        <w:tab/>
      </w:r>
      <w:r>
        <w:rPr>
          <w:rStyle w:val="Nessuno"/>
          <w:rFonts w:ascii="Calibri" w:hAnsi="Calibri"/>
          <w:i w:val="0"/>
          <w:iCs w:val="0"/>
          <w:sz w:val="22"/>
          <w:szCs w:val="22"/>
          <w:rtl w:val="0"/>
          <w:lang w:val="it-IT"/>
        </w:rPr>
        <w:t>Vittoria Brugnolo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br w:type="textWrapping"/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 xml:space="preserve">Seconda dama </w:t>
        <w:tab/>
        <w:tab/>
        <w:tab/>
      </w:r>
      <w:r>
        <w:rPr>
          <w:rStyle w:val="Nessuno"/>
          <w:rFonts w:ascii="Calibri" w:hAnsi="Calibri"/>
          <w:i w:val="0"/>
          <w:iCs w:val="0"/>
          <w:sz w:val="22"/>
          <w:szCs w:val="22"/>
          <w:rtl w:val="0"/>
        </w:rPr>
        <w:t>Daiana Aksamit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br w:type="textWrapping"/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 xml:space="preserve">Terza dama </w:t>
        <w:tab/>
        <w:tab/>
        <w:tab/>
      </w:r>
      <w:r>
        <w:rPr>
          <w:rStyle w:val="Nessuno"/>
          <w:rFonts w:ascii="Calibri" w:hAnsi="Calibri"/>
          <w:i w:val="0"/>
          <w:iCs w:val="0"/>
          <w:sz w:val="22"/>
          <w:szCs w:val="22"/>
          <w:rtl w:val="0"/>
          <w:lang w:val="it-IT"/>
        </w:rPr>
        <w:t>Eleonora Filipponi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br w:type="textWrapping"/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Monostatos</w:t>
        <w:tab/>
        <w:tab/>
        <w:tab/>
      </w:r>
      <w:r>
        <w:rPr>
          <w:rStyle w:val="Nessuno"/>
          <w:rFonts w:ascii="Calibri" w:hAnsi="Calibri"/>
          <w:i w:val="0"/>
          <w:iCs w:val="0"/>
          <w:sz w:val="22"/>
          <w:szCs w:val="22"/>
          <w:rtl w:val="0"/>
          <w:lang w:val="it-IT"/>
        </w:rPr>
        <w:t>Marcello Nardis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br w:type="textWrapping"/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Oratore-Primo sacerdote</w:t>
        <w:tab/>
      </w:r>
      <w:r>
        <w:rPr>
          <w:rStyle w:val="Nessuno"/>
          <w:rFonts w:ascii="Calibri" w:hAnsi="Calibri"/>
          <w:i w:val="0"/>
          <w:iCs w:val="0"/>
          <w:sz w:val="22"/>
          <w:szCs w:val="22"/>
          <w:rtl w:val="0"/>
          <w:lang w:val="it-IT"/>
        </w:rPr>
        <w:t>Alessandro Ravasio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br w:type="textWrapping"/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Primo armigero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br w:type="textWrapping"/>
      </w:r>
      <w:r>
        <w:rPr>
          <w:rFonts w:ascii="Calibri" w:hAnsi="Calibri"/>
          <w:i w:val="1"/>
          <w:iCs w:val="1"/>
          <w:sz w:val="22"/>
          <w:szCs w:val="22"/>
          <w:rtl w:val="0"/>
          <w:lang w:val="it-IT"/>
        </w:rPr>
        <w:t>Secondo sacerdote</w:t>
        <w:tab/>
        <w:t xml:space="preserve">       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ab/>
      </w:r>
      <w:r>
        <w:rPr>
          <w:rStyle w:val="Nessuno"/>
          <w:rFonts w:ascii="Calibri" w:hAnsi="Calibri"/>
          <w:i w:val="0"/>
          <w:iCs w:val="0"/>
          <w:sz w:val="22"/>
          <w:szCs w:val="22"/>
          <w:rtl w:val="0"/>
          <w:lang w:val="de-DE"/>
        </w:rPr>
        <w:t>Nie Ling</w:t>
      </w:r>
    </w:p>
    <w:p>
      <w:pPr>
        <w:pStyle w:val="Di default"/>
        <w:bidi w:val="0"/>
        <w:spacing w:before="0" w:after="16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Style w:val="Nessuno"/>
          <w:rFonts w:ascii="Calibri" w:hAnsi="Calibri"/>
          <w:i w:val="1"/>
          <w:iCs w:val="1"/>
          <w:sz w:val="22"/>
          <w:szCs w:val="22"/>
          <w:rtl w:val="0"/>
        </w:rPr>
        <w:t>Fanciulli</w:t>
        <w:tab/>
        <w:tab/>
        <w:tab/>
      </w:r>
      <w:r>
        <w:rPr>
          <w:rFonts w:ascii="Calibri" w:hAnsi="Calibri"/>
          <w:sz w:val="22"/>
          <w:szCs w:val="22"/>
          <w:rtl w:val="0"/>
          <w:lang w:val="it-IT"/>
        </w:rPr>
        <w:t xml:space="preserve">Khloe Kurti, Lorenzo Pigozzo, Giovanni Maria Zannini, Eva Cadete </w:t>
      </w:r>
      <w:r>
        <w:rPr>
          <w:rFonts w:ascii="Calibri" w:cs="Calibri" w:hAnsi="Calibri" w:eastAsia="Calibri"/>
          <w:sz w:val="22"/>
          <w:szCs w:val="22"/>
          <w:rtl w:val="0"/>
        </w:rPr>
        <w:tab/>
        <w:tab/>
        <w:tab/>
        <w:tab/>
        <w:tab/>
      </w:r>
      <w:r>
        <w:rPr>
          <w:rFonts w:ascii="Calibri" w:hAnsi="Calibri"/>
          <w:sz w:val="22"/>
          <w:szCs w:val="22"/>
          <w:rtl w:val="0"/>
          <w:lang w:val="it-IT"/>
        </w:rPr>
        <w:t>Lammar, Selene Pozzerle, Bianca Tessitore</w:t>
      </w:r>
    </w:p>
    <w:p>
      <w:pPr>
        <w:pStyle w:val="Normal.0"/>
        <w:widowControl w:val="0"/>
        <w:spacing w:line="276" w:lineRule="auto"/>
        <w:jc w:val="center"/>
        <w:rPr>
          <w:rStyle w:val="Nessuno"/>
          <w:rFonts w:ascii="Calibri" w:cs="Calibri" w:hAnsi="Calibri" w:eastAsia="Calibri"/>
          <w:b w:val="1"/>
          <w:bCs w:val="1"/>
          <w:smallCap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CORO LIRICO GIOVANILE A.LI.VE.</w:t>
      </w:r>
      <w:r>
        <w:rPr>
          <w:rStyle w:val="Nessuno"/>
          <w:rFonts w:ascii="Calibri" w:cs="Calibri" w:hAnsi="Calibri" w:eastAsia="Calibri"/>
          <w:b w:val="1"/>
          <w:bCs w:val="1"/>
        </w:rPr>
        <w:br w:type="textWrapping"/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maestro del coro</w:t>
      </w:r>
      <w:r>
        <w:rPr>
          <w:rStyle w:val="Nessuno"/>
          <w:rFonts w:ascii="Calibri" w:hAnsi="Calibri"/>
          <w:rtl w:val="0"/>
          <w:lang w:val="it-IT"/>
        </w:rPr>
        <w:t xml:space="preserve"> Paolo Facincani</w:t>
      </w:r>
      <w:r>
        <w:rPr>
          <w:rStyle w:val="Nessuno"/>
          <w:rFonts w:ascii="Calibri" w:cs="Calibri" w:hAnsi="Calibri" w:eastAsia="Calibri"/>
        </w:rPr>
        <w:br w:type="textWrapping"/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ORCHESTRA DI PADOVA E DEL VENETO</w:t>
      </w:r>
      <w:r>
        <w:rPr>
          <w:rStyle w:val="Nessuno"/>
          <w:rFonts w:ascii="Calibri" w:cs="Calibri" w:hAnsi="Calibri" w:eastAsia="Calibri"/>
        </w:rPr>
        <w:br w:type="textWrapping"/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Maestro Concertatore e Direttore d'orchestra: GIULIANO CARELLA </w:t>
      </w:r>
      <w:r>
        <w:rPr>
          <w:rStyle w:val="Nessuno"/>
          <w:rFonts w:ascii="Calibri" w:cs="Calibri" w:hAnsi="Calibri" w:eastAsia="Calibri"/>
          <w:b w:val="1"/>
          <w:bCs w:val="1"/>
        </w:rPr>
        <w:br w:type="textWrapping"/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Regia, Scene, Costumi: </w:t>
      </w:r>
      <w:r>
        <w:rPr>
          <w:rStyle w:val="Nessuno"/>
          <w:rFonts w:ascii="Calibri" w:hAnsi="Calibri"/>
          <w:b w:val="1"/>
          <w:bCs w:val="1"/>
          <w:smallCaps w:val="1"/>
          <w:rtl w:val="0"/>
          <w:lang w:val="it-IT"/>
        </w:rPr>
        <w:t>PAOLO GIANI CEI</w:t>
      </w:r>
    </w:p>
    <w:p>
      <w:pPr>
        <w:pStyle w:val="Normal.0"/>
        <w:widowControl w:val="0"/>
        <w:spacing w:line="276" w:lineRule="auto"/>
        <w:rPr>
          <w:rStyle w:val="Nessuno"/>
          <w:rFonts w:ascii="Calibri" w:cs="Calibri" w:hAnsi="Calibri" w:eastAsia="Calibri"/>
          <w:b w:val="1"/>
          <w:bCs w:val="1"/>
          <w:smallCaps w:val="1"/>
          <w:outline w:val="0"/>
          <w:color w:val="010101"/>
          <w:u w:color="010101"/>
          <w:shd w:val="clear" w:color="auto" w:fill="ffffff"/>
          <w14:textFill>
            <w14:solidFill>
              <w14:srgbClr w14:val="010101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smallCaps w:val="1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Allestimento in coproduzione con Teatro del Monaco di Treviso e Teatro Sociale di Rovigo</w:t>
      </w:r>
    </w:p>
    <w:p>
      <w:pPr>
        <w:pStyle w:val="Normal.0"/>
        <w:widowControl w:val="0"/>
        <w:spacing w:line="276" w:lineRule="auto"/>
        <w:rPr>
          <w:rStyle w:val="Nessuno"/>
          <w:rFonts w:ascii="Calibri" w:cs="Calibri" w:hAnsi="Calibri" w:eastAsia="Calibri"/>
          <w:b w:val="1"/>
          <w:bCs w:val="1"/>
          <w:outline w:val="0"/>
          <w:color w:val="010101"/>
          <w:u w:color="010101"/>
          <w:shd w:val="clear" w:color="auto" w:fill="ffffff"/>
          <w14:textFill>
            <w14:solidFill>
              <w14:srgbClr w14:val="010101"/>
            </w14:solidFill>
          </w14:textFill>
        </w:rPr>
      </w:pPr>
    </w:p>
    <w:p>
      <w:pPr>
        <w:pStyle w:val="Normal.0"/>
        <w:spacing w:line="276" w:lineRule="auto"/>
      </w:pPr>
      <w:r>
        <w:rPr>
          <w:rStyle w:val="Nessuno"/>
          <w:rFonts w:ascii="Calibri" w:hAnsi="Calibri"/>
          <w:b w:val="1"/>
          <w:bCs w:val="1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Ufficio stampa</w:t>
      </w:r>
      <w:r>
        <w:rPr>
          <w:rStyle w:val="Nessuno"/>
          <w:rFonts w:ascii="Calibri" w:cs="Calibri" w:hAnsi="Calibri" w:eastAsia="Calibri"/>
          <w:outline w:val="0"/>
          <w:color w:val="010101"/>
          <w:u w:color="010101"/>
          <w:shd w:val="clear" w:color="auto" w:fill="ffffff"/>
          <w14:textFill>
            <w14:solidFill>
              <w14:srgbClr w14:val="010101"/>
            </w14:solidFill>
          </w14:textFill>
        </w:rPr>
        <w:br w:type="textWrapping"/>
      </w:r>
      <w:r>
        <w:rPr>
          <w:rStyle w:val="Nessuno"/>
          <w:rFonts w:ascii="Calibri" w:hAnsi="Calibri"/>
          <w:b w:val="1"/>
          <w:bCs w:val="1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Studio Pierrepi di Alessandra Canella</w:t>
      </w:r>
      <w:r>
        <w:rPr>
          <w:rStyle w:val="Nessuno"/>
          <w:rFonts w:ascii="Calibri" w:cs="Calibri" w:hAnsi="Calibri" w:eastAsia="Calibri"/>
          <w:outline w:val="0"/>
          <w:color w:val="010101"/>
          <w:u w:color="010101"/>
          <w:shd w:val="clear" w:color="auto" w:fill="ffffff"/>
          <w14:textFill>
            <w14:solidFill>
              <w14:srgbClr w14:val="010101"/>
            </w14:solidFill>
          </w14:textFill>
        </w:rPr>
        <w:br w:type="textWrapping"/>
      </w:r>
      <w:r>
        <w:rPr>
          <w:rStyle w:val="Nessuno"/>
          <w:rFonts w:ascii="Calibri" w:hAnsi="Calibri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Via delle Belle Parti 17 - 35139 Padova</w:t>
      </w:r>
      <w:r>
        <w:rPr>
          <w:rStyle w:val="Nessuno"/>
          <w:rFonts w:ascii="Calibri" w:cs="Calibri" w:hAnsi="Calibri" w:eastAsia="Calibri"/>
          <w:outline w:val="0"/>
          <w:color w:val="010101"/>
          <w:u w:color="010101"/>
          <w:shd w:val="clear" w:color="auto" w:fill="ffffff"/>
          <w14:textFill>
            <w14:solidFill>
              <w14:srgbClr w14:val="010101"/>
            </w14:solidFill>
          </w14:textFill>
        </w:rPr>
        <w:br w:type="textWrapping"/>
      </w:r>
      <w:r>
        <w:rPr>
          <w:rStyle w:val="Nessuno"/>
          <w:rFonts w:ascii="Calibri" w:hAnsi="Calibri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Federica Bressan </w:t>
      </w:r>
      <w:r>
        <w:rPr>
          <w:rStyle w:val="Nessuno"/>
          <w:rFonts w:ascii="Calibri" w:hAnsi="Calibri" w:hint="default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– </w:t>
      </w:r>
      <w:r>
        <w:rPr>
          <w:rStyle w:val="Nessuno"/>
          <w:rFonts w:ascii="Calibri" w:hAnsi="Calibri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333 5391844 </w:t>
      </w:r>
      <w:r>
        <w:rPr>
          <w:rStyle w:val="Nessuno"/>
          <w:rFonts w:ascii="Calibri" w:hAnsi="Calibri" w:hint="default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– </w:t>
      </w:r>
      <w:r>
        <w:rPr>
          <w:rStyle w:val="Nessuno"/>
          <w:rFonts w:ascii="Calibri" w:hAnsi="Calibri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ufficiostampa@studiopierrepi.it </w:t>
      </w:r>
      <w:r>
        <w:rPr>
          <w:rStyle w:val="Nessuno"/>
          <w:rFonts w:ascii="Calibri" w:cs="Calibri" w:hAnsi="Calibri" w:eastAsia="Calibri"/>
          <w:outline w:val="0"/>
          <w:color w:val="010101"/>
          <w:u w:color="010101"/>
          <w:shd w:val="clear" w:color="auto" w:fill="ffffff"/>
          <w14:textFill>
            <w14:solidFill>
              <w14:srgbClr w14:val="010101"/>
            </w14:solidFill>
          </w14:textFill>
        </w:rPr>
        <w:br w:type="textWrapping"/>
      </w:r>
      <w:r>
        <w:rPr>
          <w:rStyle w:val="Nessuno"/>
          <w:rFonts w:ascii="Calibri" w:hAnsi="Calibri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Angela Forin </w:t>
      </w:r>
      <w:r>
        <w:rPr>
          <w:rStyle w:val="Nessuno"/>
          <w:rFonts w:ascii="Calibri" w:hAnsi="Calibri" w:hint="default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– </w:t>
      </w:r>
      <w:r>
        <w:rPr>
          <w:rStyle w:val="Nessuno"/>
          <w:rFonts w:ascii="Calibri" w:hAnsi="Calibri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347 1573278 </w:t>
      </w:r>
      <w:r>
        <w:rPr>
          <w:rStyle w:val="Nessuno"/>
          <w:rFonts w:ascii="Calibri" w:hAnsi="Calibri" w:hint="default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– </w:t>
      </w:r>
      <w:r>
        <w:rPr>
          <w:rStyle w:val="Nessuno"/>
          <w:rFonts w:ascii="Calibri" w:hAnsi="Calibri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>eventi@studiopierrepi.it</w:t>
      </w:r>
      <w:r>
        <w:rPr>
          <w:rStyle w:val="Nessuno"/>
          <w:rFonts w:ascii="Calibri" w:cs="Calibri" w:hAnsi="Calibri" w:eastAsia="Calibri"/>
          <w:outline w:val="0"/>
          <w:color w:val="010101"/>
          <w:u w:color="010101"/>
          <w:shd w:val="clear" w:color="auto" w:fill="ffffff"/>
          <w14:textFill>
            <w14:solidFill>
              <w14:srgbClr w14:val="010101"/>
            </w14:solidFill>
          </w14:textFill>
        </w:rPr>
        <w:br w:type="textWrapping"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"http://www.studiopierrepi.it"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www.studiopierrepi.it</w:t>
      </w:r>
      <w:r>
        <w:rPr/>
        <w:fldChar w:fldCharType="end" w:fldLock="0"/>
      </w:r>
      <w:r>
        <w:rPr>
          <w:rStyle w:val="Nessuno"/>
          <w:rFonts w:ascii="Calibri" w:hAnsi="Calibri"/>
          <w:outline w:val="0"/>
          <w:color w:val="010101"/>
          <w:u w:color="010101"/>
          <w:shd w:val="clear" w:color="auto" w:fill="ffffff"/>
          <w:rtl w:val="0"/>
          <w:lang w:val="it-IT"/>
          <w14:textFill>
            <w14:solidFill>
              <w14:srgbClr w14:val="010101"/>
            </w14:solidFill>
          </w14:textFill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567" w:right="1440" w:bottom="567" w:left="144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rFonts w:ascii="Calibri" w:cs="Calibri" w:hAnsi="Calibri" w:eastAsia="Calibri"/>
      <w:b w:val="1"/>
      <w:bCs w:val="1"/>
      <w:outline w:val="0"/>
      <w:color w:val="0000ff"/>
      <w:u w:val="single" w:color="0000ff"/>
      <w:shd w:val="clear" w:color="auto" w:fill="ffffff"/>
      <w14:textFill>
        <w14:solidFill>
          <w14:srgbClr w14:val="0000FF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Nessuno"/>
    <w:next w:val="Hyperlink.2"/>
    <w:rPr>
      <w:rFonts w:ascii="Calibri" w:cs="Calibri" w:hAnsi="Calibri" w:eastAsia="Calibri"/>
      <w:outline w:val="0"/>
      <w:color w:val="0000ff"/>
      <w:u w:val="single" w:color="0000ff"/>
      <w:shd w:val="clear" w:color="auto" w:fill="ffff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